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4"/>
        <w:gridCol w:w="203"/>
        <w:gridCol w:w="699"/>
        <w:gridCol w:w="741"/>
        <w:gridCol w:w="1408"/>
        <w:gridCol w:w="512"/>
        <w:gridCol w:w="949"/>
        <w:gridCol w:w="170"/>
        <w:gridCol w:w="170"/>
        <w:gridCol w:w="1747"/>
        <w:gridCol w:w="610"/>
        <w:gridCol w:w="1745"/>
      </w:tblGrid>
      <w:tr w:rsidR="00641F65" w:rsidRPr="00332C10" w14:paraId="261E28AF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CA8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C06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Маја Ж.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641F65" w:rsidRPr="00332C10" w14:paraId="57282DBE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B8AA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2026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Редовни  професор </w:t>
            </w:r>
          </w:p>
        </w:tc>
      </w:tr>
      <w:tr w:rsidR="00641F65" w:rsidRPr="00332C10" w14:paraId="7D66C37F" w14:textId="77777777" w:rsidTr="00CD7CA6">
        <w:trPr>
          <w:trHeight w:val="69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FA6F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375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информационе технологије и инже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њ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ерство, Универзитет „Унион - Никола Тесла“, Београд, 2015.год</w:t>
            </w:r>
          </w:p>
        </w:tc>
      </w:tr>
      <w:tr w:rsidR="00641F65" w:rsidRPr="00332C10" w14:paraId="71363F8D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6E1B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DA3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77F3E1CF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100A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641F65" w:rsidRPr="00332C10" w14:paraId="78D82758" w14:textId="77777777" w:rsidTr="00CD7CA6">
        <w:trPr>
          <w:trHeight w:val="6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AB0CB" w14:textId="77777777" w:rsidR="00641F65" w:rsidRPr="00332C10" w:rsidRDefault="00641F65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D397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3067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ADFF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EC21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641F65" w:rsidRPr="00332C10" w14:paraId="336E4A4A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500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Ред.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C2C1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3BC7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Унион „Никола Тесла“ Београд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890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B81F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1D76C7D2" w14:textId="77777777" w:rsidTr="00CD7CA6">
        <w:trPr>
          <w:trHeight w:val="113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C83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Ван.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266F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AC6F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Алфа универзитет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504D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161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1AB0BDB0" w14:textId="77777777" w:rsidTr="00CD7CA6">
        <w:trPr>
          <w:trHeight w:val="132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92EF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DE3F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2009.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07C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3969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473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3E2951EC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CA3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E86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2008.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D9F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85EFB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0932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15ECBF0D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AB0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A1F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DDE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3BE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и бизнис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2971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Менаџмент у трговини</w:t>
            </w:r>
          </w:p>
        </w:tc>
      </w:tr>
      <w:tr w:rsidR="00641F65" w:rsidRPr="00332C10" w14:paraId="3E3D26E2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17E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21DB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2001.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7F7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5A95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3AA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641F65" w:rsidRPr="00332C10" w14:paraId="45FA1085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97C8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41F65" w:rsidRPr="00332C10" w14:paraId="6A1E1E55" w14:textId="77777777" w:rsidTr="00CD7CA6">
        <w:trPr>
          <w:trHeight w:val="67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885E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4A7C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49EF5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302E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3595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6CF1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641F65" w:rsidRPr="00332C10" w14:paraId="0E9E4500" w14:textId="77777777" w:rsidTr="00CD7CA6">
        <w:trPr>
          <w:trHeight w:val="45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E995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D7F1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2539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-управа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D18A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8806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 ДЛС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A2159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641F65" w:rsidRPr="00332C10" w14:paraId="3C534390" w14:textId="77777777" w:rsidTr="00CD7CA6">
        <w:trPr>
          <w:trHeight w:val="46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9D98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2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B09A7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E1DF1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 и е-влада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F6AF6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32F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 ДЛС, Право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BE2AA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641F65" w:rsidRPr="00332C10" w14:paraId="384D43E1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3C0C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88257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OPO027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D25D5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-влада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1619A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294A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EB546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641F65" w:rsidRPr="00332C10" w14:paraId="12F85778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1D58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A284A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85CD9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D2F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0BC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ПЕ, ПЕ ДЛС, ПЕ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E93CA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641F65" w:rsidRPr="00332C10" w14:paraId="2BF2F45B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05B1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641F65" w:rsidRPr="00332C10" w14:paraId="1BE24A3A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2060" w14:textId="77777777" w:rsidR="00641F65" w:rsidRPr="00332C10" w:rsidRDefault="00641F65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CA22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Маја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Elektronska vlada u doba mobilnosti.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21-32, graf. prikazi. ISBN 978-86-81088-29-6.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 xml:space="preserve"> [COBISS.SR-ID </w:t>
            </w:r>
            <w:hyperlink r:id="rId4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512827037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641F65" w:rsidRPr="00332C10" w14:paraId="2D1C7D97" w14:textId="77777777" w:rsidTr="00CD7CA6">
        <w:trPr>
          <w:trHeight w:val="61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65EAC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D0E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LILIĆ, Vladana. Necessity of Transformation Political into the Economic State.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Public Administration and Law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39-45. ISSN 2674-5216. </w:t>
            </w:r>
            <w:hyperlink r:id="rId5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https://public.scnchub.com/palr/index.php/palr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6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25687561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]. </w:t>
            </w:r>
          </w:p>
        </w:tc>
      </w:tr>
      <w:tr w:rsidR="00641F65" w:rsidRPr="00332C10" w14:paraId="21023C7D" w14:textId="77777777" w:rsidTr="00CD7CA6">
        <w:trPr>
          <w:trHeight w:val="47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ADDA0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1FCF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PANTOVIĆ, Vladan, MILOVANOVIĆ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pt-PT" w:eastAsia="sr-Latn-RS"/>
              </w:rPr>
              <w:t xml:space="preserve">, Dragorad,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Integration Intelligence in 5G AIoT : opportunities and challenges. U: KOČ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Ć, Petar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Internet of Things and Data Science 2022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Beograd: University Union “Nikola Tesla” – School for Information Technology and Engineering, 2022. Str. 197-232, graf. prikazi, tabele. ISBN 978-86-81400-66-1. DOI: </w:t>
            </w:r>
            <w:hyperlink r:id="rId7" w:history="1">
              <w:r w:rsidRPr="00332C10">
                <w:rPr>
                  <w:rFonts w:eastAsia="Calibri"/>
                  <w:color w:val="000000"/>
                  <w:sz w:val="18"/>
                  <w:szCs w:val="18"/>
                  <w:u w:val="single" w:color="FF2600"/>
                  <w:lang w:val="pt-PT" w:eastAsia="sr-Latn-RS"/>
                </w:rPr>
                <w:t>10.5281/zenodo.5901520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8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116692233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641F65" w:rsidRPr="00332C10" w14:paraId="38484D86" w14:textId="77777777" w:rsidTr="00CD7CA6">
        <w:trPr>
          <w:trHeight w:val="720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75DA6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AC2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Milan, LILIĆ, Vladana. Digitalna ekonomija u četvrtoj industrijskoj revoluciji.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Beograd: Fakultet za poslovne studije i pravo Univerziteta "Union - Nikola Tesla": Fakultet za informacione tehnologije i inženjerstvo Univerziteta "Union - Nikola Tesla", 2021. Str. 27-41. ISBN 978-86-81088-93-7. [COBISS.SR-ID </w:t>
            </w:r>
            <w:hyperlink r:id="rId9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41805321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641F65" w:rsidRPr="00332C10" w14:paraId="745E7C0A" w14:textId="77777777" w:rsidTr="00CD7CA6">
        <w:trPr>
          <w:trHeight w:val="585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2D7EF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C5E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., RADOSAVLJEVIĆ, Dragana, RADOSAVLJEVIĆ, Života. Smart Villages and their Future with Reference to Serbia. U: KRSTIĆ, Boro (ur.), ĆOSIĆ, Milivoje (ur.), VASILE, Andrei Jean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[Book of Proceedings]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Bijeljina: "Bijeljina" University, 2023. Str. 356-368. ISBN 978-99976-165-3-1. [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COBISS.SR-ID </w:t>
            </w:r>
            <w:hyperlink r:id="rId10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127088137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641F65" w:rsidRPr="00332C10" w14:paraId="78F19A97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97F05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D888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RADOSAVLJEVIĆ, Života. Man in the Fourth Industrial Revolution.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[Onlajn izd.]. 2021, vol. 11, no. 31, str. 9-29. ISSN 2683-3409. </w:t>
            </w:r>
            <w:hyperlink r:id="rId11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http://media3.novi.economicsandlaw.org/2017/07/Vol31/01-IJEAL-31.pdf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2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41651465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641F65" w:rsidRPr="00332C10" w14:paraId="7ACBC0FD" w14:textId="77777777" w:rsidTr="00CD7CA6">
        <w:trPr>
          <w:trHeight w:val="56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4941B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7.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2B662" w14:textId="77777777" w:rsidR="00641F65" w:rsidRPr="00332C10" w:rsidRDefault="00641F65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NEOGRADI, Slađ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 xml:space="preserve">ana,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, KALIČ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ANIN, Milica. Digital Transformation in Stock Exchange and Banking Business.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International journal of economics and law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[Onlajn izd.]. 2024, vol. 14, no. 41, str. 85-96, graf. prikazi. ISSN 2683-3409.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 [COBISS.SR-ID </w:t>
            </w:r>
            <w:hyperlink r:id="rId13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152270089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641F65" w:rsidRPr="00332C10" w14:paraId="09C47DE6" w14:textId="77777777" w:rsidTr="00CD7CA6">
        <w:trPr>
          <w:trHeight w:val="6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79F9F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8.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7E6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KRASULJA, Nevena. Digitalization of the Employment Process in Companies.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Economics, Finance and Management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80-85. ISSN 2674-5208. </w:t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eastAsia="sr-Latn-RS"/>
              </w:rPr>
              <w:t>https://public.scnchub.com/efmr/index.php/efmr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25676809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641F65" w:rsidRPr="00332C10" w14:paraId="28084E86" w14:textId="77777777" w:rsidTr="00CD7CA6">
        <w:trPr>
          <w:trHeight w:val="8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EA38A" w14:textId="77777777" w:rsidR="00641F65" w:rsidRPr="00332C10" w:rsidRDefault="00641F6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9.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CDC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a-DK" w:eastAsia="sr-Latn-RS"/>
              </w:rPr>
              <w:t>ILI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Ć, Dejan, RATKOVIĆ, Milijanka C.,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Analysis of the relationship between CRM concept and artificial intelligence in contemporary environment.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Enterpreneurship for a suistanable economy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Beograd: Faculty of Business Studies and Law: Faculty of Strategic and Operational Management, 2016. Str. 205-228. ISBN 978-86-87333-71-0.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15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512446365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641F65" w:rsidRPr="00332C10" w14:paraId="0880FA0C" w14:textId="77777777" w:rsidTr="00CD7CA6">
        <w:trPr>
          <w:trHeight w:val="7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939BA" w14:textId="77777777" w:rsidR="00641F65" w:rsidRPr="00332C10" w:rsidRDefault="00641F65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869D" w14:textId="77777777" w:rsidR="00641F65" w:rsidRPr="00332C10" w:rsidRDefault="00641F65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. Application of E-index platform in case of FPSP faculty distance learning system.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Conference proceedings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str. 399-402. ISSN 1842-4449.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 xml:space="preserve"> [COBISS.SR-ID </w:t>
            </w:r>
            <w:hyperlink r:id="rId16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512435357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641F65" w:rsidRPr="00332C10" w14:paraId="03CD9D26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55D00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41F65" w:rsidRPr="00332C10" w14:paraId="6E5AE82F" w14:textId="77777777" w:rsidTr="00CD7CA6">
        <w:trPr>
          <w:trHeight w:val="69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26D9C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Укупан број цитата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B2FF" w14:textId="77777777" w:rsidR="00641F65" w:rsidRPr="00332C10" w:rsidRDefault="00641F65" w:rsidP="00CD7CA6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120, h-index 7</w:t>
            </w:r>
          </w:p>
          <w:p w14:paraId="60F69264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hyperlink r:id="rId17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https://scholar.google.com/citations?user=MoVnQvoAAAAJ&amp;hl=sr</w:t>
              </w:r>
            </w:hyperlink>
          </w:p>
        </w:tc>
      </w:tr>
      <w:tr w:rsidR="00641F65" w:rsidRPr="00332C10" w14:paraId="256E9A02" w14:textId="77777777" w:rsidTr="00CD7CA6">
        <w:trPr>
          <w:trHeight w:val="4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A3575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19003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12,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ERIH+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</w:tr>
      <w:tr w:rsidR="00641F65" w:rsidRPr="00332C10" w14:paraId="13055F9D" w14:textId="77777777" w:rsidTr="00CD7CA6">
        <w:trPr>
          <w:trHeight w:val="2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70D2E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15801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Домаћи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2</w:t>
            </w:r>
          </w:p>
        </w:tc>
        <w:tc>
          <w:tcPr>
            <w:tcW w:w="44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0456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 2</w:t>
            </w:r>
          </w:p>
        </w:tc>
      </w:tr>
      <w:tr w:rsidR="00641F65" w:rsidRPr="00332C10" w14:paraId="340D26EE" w14:textId="77777777" w:rsidTr="00CD7CA6">
        <w:trPr>
          <w:trHeight w:val="320"/>
        </w:trPr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1D3FD" w14:textId="77777777" w:rsidR="00641F65" w:rsidRPr="00332C10" w:rsidRDefault="00641F6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E7577" w14:textId="77777777" w:rsidR="00641F65" w:rsidRPr="00332C10" w:rsidRDefault="00641F65" w:rsidP="00CD7CA6">
            <w:pPr>
              <w:rPr>
                <w:sz w:val="18"/>
                <w:szCs w:val="18"/>
              </w:rPr>
            </w:pPr>
          </w:p>
        </w:tc>
      </w:tr>
      <w:tr w:rsidR="00641F65" w:rsidRPr="00332C10" w14:paraId="1A8C1E59" w14:textId="77777777" w:rsidTr="00CD7CA6">
        <w:trPr>
          <w:trHeight w:val="113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B43FC" w14:textId="77777777" w:rsidR="00641F65" w:rsidRPr="00332C10" w:rsidRDefault="00641F65" w:rsidP="00CD7CA6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Други подаци које сматрате релевантним: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Више пута ангажована од Владе СРЈ и Владе Републике Србије на пословима израде новог Правилника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ТЛД-а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НИЦ-а,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 оснивач је и Центра за развој Интернета Србије. Руководилац  међународног научног пројекта Електронско пословање у земљама транзиције-стање, могућности и перспективе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8E00"/>
                <w:lang w:val="ru-RU" w:eastAsia="sr-Latn-RS"/>
              </w:rPr>
              <w:t>Интегрална информатичка подршка учења на даљину за ИСО у Београду.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Има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преко 100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објављених радова  на домаћим и међународним научним конференцијама.</w:t>
            </w:r>
          </w:p>
        </w:tc>
      </w:tr>
    </w:tbl>
    <w:p w14:paraId="36FC40D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0"/>
    <w:rsid w:val="000D1F81"/>
    <w:rsid w:val="000D3D1E"/>
    <w:rsid w:val="00505C00"/>
    <w:rsid w:val="00641F65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1436D-4D3A-490F-B3E4-21B02053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1F6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16692233" TargetMode="External"/><Relationship Id="rId13" Type="http://schemas.openxmlformats.org/officeDocument/2006/relationships/hyperlink" Target="https://plus.cobiss.net/cobiss/sr/sr_Latn/bib/15227008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x.doi.org/10.5281/zenodo.5901520" TargetMode="External"/><Relationship Id="rId12" Type="http://schemas.openxmlformats.org/officeDocument/2006/relationships/hyperlink" Target="https://plus.sr.cobiss.net/opac7/bib/41651465?lang=sr_Latn" TargetMode="External"/><Relationship Id="rId17" Type="http://schemas.openxmlformats.org/officeDocument/2006/relationships/hyperlink" Target="https://scholar.google.com/citations?user=MoVnQvoAAAAJ&amp;hl=s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435357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5687561?lang=sr_Latn" TargetMode="External"/><Relationship Id="rId11" Type="http://schemas.openxmlformats.org/officeDocument/2006/relationships/hyperlink" Target="http://media3.novi.economicsandlaw.org/2017/07/Vol31/01-IJEAL-31.pdf" TargetMode="External"/><Relationship Id="rId5" Type="http://schemas.openxmlformats.org/officeDocument/2006/relationships/hyperlink" Target="https://public.scnchub.com/palr/index.php/palr" TargetMode="External"/><Relationship Id="rId15" Type="http://schemas.openxmlformats.org/officeDocument/2006/relationships/hyperlink" Target="https://plus.cobiss.net/cobiss/sr/sr_Latn/bib/512446365" TargetMode="External"/><Relationship Id="rId10" Type="http://schemas.openxmlformats.org/officeDocument/2006/relationships/hyperlink" Target="https://plus.cobiss.net/cobiss/sr/sr_Latn/bib/12708813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lus.cobiss.net/cobiss/sr/sr_Latn/bib/512827037" TargetMode="External"/><Relationship Id="rId9" Type="http://schemas.openxmlformats.org/officeDocument/2006/relationships/hyperlink" Target="https://plus.sr.cobiss.net/opac7/bib/41805321?lang=sr_Latn" TargetMode="External"/><Relationship Id="rId14" Type="http://schemas.openxmlformats.org/officeDocument/2006/relationships/hyperlink" Target="https://plus.sr.cobiss.net/opac7/bib/25676809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2024-10-25T18:12:00Z</dcterms:created>
  <dcterms:modified xsi:type="dcterms:W3CDTF">2024-10-25T18:12:00Z</dcterms:modified>
</cp:coreProperties>
</file>